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BF21" w14:textId="52902F47" w:rsidR="00AB62F5" w:rsidRDefault="00AB62F5" w:rsidP="00AB62F5">
      <w:pPr>
        <w:ind w:left="3600"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D0B1F">
        <w:rPr>
          <w:rFonts w:ascii="TH SarabunPSK" w:hAnsi="TH SarabunPSK" w:cs="TH SarabunPSK"/>
          <w:color w:val="000000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                                </w:t>
      </w:r>
      <w:r w:rsidRPr="00B309FA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0072A1F2" w14:textId="7ABA96A2" w:rsidR="00AB62F5" w:rsidRPr="00AB62F5" w:rsidRDefault="00AB62F5" w:rsidP="00AB62F5">
      <w:pPr>
        <w:ind w:left="3600" w:firstLine="720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AB62F5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                                            </w:t>
      </w:r>
      <w:r w:rsidRPr="00AB62F5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B5455A3" w14:textId="77777777" w:rsidR="00AB62F5" w:rsidRPr="008D0B1F" w:rsidRDefault="00AB62F5" w:rsidP="00AB62F5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D0B1F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</w:t>
      </w:r>
      <w:r w:rsidRPr="008D0B1F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   </w:t>
      </w:r>
      <w:r w:rsidRPr="008D0B1F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Pr="00B309FA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6D6649C5" w14:textId="77777777" w:rsidR="00AB62F5" w:rsidRPr="00137F79" w:rsidRDefault="00AB62F5" w:rsidP="00AB62F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0828F8A4" w14:textId="4D8BF779" w:rsidR="00AB62F5" w:rsidRDefault="00AB62F5" w:rsidP="00AB62F5">
      <w:pPr>
        <w:rPr>
          <w:rFonts w:ascii="TH SarabunPSK" w:hAnsi="TH SarabunPSK" w:cs="TH SarabunPSK"/>
          <w:sz w:val="32"/>
          <w:szCs w:val="32"/>
        </w:rPr>
      </w:pPr>
      <w:r w:rsidRPr="00172E0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ร้องเรียนนักศึกษากระทำผิดวินัยนักศึกษา</w:t>
      </w:r>
    </w:p>
    <w:p w14:paraId="26D7589D" w14:textId="1F37AD80" w:rsidR="00AB62F5" w:rsidRDefault="00AB62F5" w:rsidP="00AB62F5">
      <w:pPr>
        <w:rPr>
          <w:rFonts w:ascii="TH SarabunPSK" w:hAnsi="TH SarabunPSK" w:cs="TH SarabunPSK"/>
          <w:sz w:val="32"/>
          <w:szCs w:val="32"/>
          <w:cs/>
        </w:rPr>
      </w:pPr>
      <w:r w:rsidRPr="00172E0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6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6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</w:t>
      </w:r>
      <w:r w:rsidR="00D76675" w:rsidRPr="00D76675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7BE5F244" w14:textId="1551302A" w:rsidR="00AB62F5" w:rsidRPr="000B2044" w:rsidRDefault="00AB62F5" w:rsidP="00AB6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อ้างถึง  </w:t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ข้อบังคับมหาวิทยาลัยธรรมศาสตร์ ว่าด้วยวินัยนักศึกษา พ.ศ. 256</w:t>
      </w:r>
      <w:r w:rsidR="002A2FC2">
        <w:rPr>
          <w:rFonts w:ascii="TH SarabunPSK" w:hAnsi="TH SarabunPSK" w:cs="TH SarabunPSK" w:hint="cs"/>
          <w:sz w:val="32"/>
          <w:szCs w:val="32"/>
          <w:cs/>
        </w:rPr>
        <w:t>8</w:t>
      </w:r>
      <w:r w:rsidRPr="000B204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</w:t>
      </w:r>
      <w:r w:rsidRPr="000B2044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</w:t>
      </w:r>
      <w:r w:rsidRPr="000B20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8C1570" w14:textId="77777777" w:rsidR="00AB62F5" w:rsidRPr="00137F79" w:rsidRDefault="00AB62F5" w:rsidP="00AB62F5">
      <w:pPr>
        <w:rPr>
          <w:rFonts w:ascii="TH SarabunPSK" w:hAnsi="TH SarabunPSK" w:cs="TH SarabunPSK"/>
          <w:sz w:val="24"/>
          <w:szCs w:val="24"/>
          <w:u w:val="dotted"/>
        </w:rPr>
      </w:pPr>
    </w:p>
    <w:p w14:paraId="7C1F318A" w14:textId="7623F832" w:rsidR="00AB62F5" w:rsidRDefault="00AB62F5" w:rsidP="00AB62F5">
      <w:pPr>
        <w:ind w:firstLine="1080"/>
        <w:rPr>
          <w:rFonts w:ascii="TH SarabunPSK" w:hAnsi="TH SarabunPSK" w:cs="TH SarabunPSK"/>
          <w:sz w:val="32"/>
          <w:szCs w:val="32"/>
        </w:rPr>
      </w:pPr>
      <w:r w:rsidRPr="00E04AAA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Pr="00C94C4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เลขทะเบียน</w:t>
      </w:r>
      <w:r w:rsidRPr="00E04AAA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  <w:r w:rsidRPr="00C94C4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Pr="00E04A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</w:t>
      </w:r>
      <w:r w:rsidRPr="00C94C4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C94C45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E04AA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53BC82C1" w14:textId="77777777" w:rsidR="00AB62F5" w:rsidRPr="00E04AAA" w:rsidRDefault="00AB62F5" w:rsidP="00AB6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E04AAA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C94C4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4AAA">
        <w:rPr>
          <w:rFonts w:ascii="TH SarabunPSK" w:hAnsi="TH SarabunPSK" w:cs="TH SarabunPSK"/>
          <w:sz w:val="32"/>
          <w:szCs w:val="32"/>
          <w:cs/>
        </w:rPr>
        <w:t>อีเมล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C94C4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01F0F744" w14:textId="5A664B4B" w:rsidR="00AB62F5" w:rsidRPr="00AB62F5" w:rsidRDefault="00AB62F5" w:rsidP="00AB62F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91470">
        <w:rPr>
          <w:rFonts w:ascii="TH SarabunPSK" w:hAnsi="TH SarabunPSK" w:cs="TH SarabunPSK"/>
          <w:spacing w:val="-2"/>
          <w:sz w:val="32"/>
          <w:szCs w:val="32"/>
          <w:cs/>
        </w:rPr>
        <w:t>มีความประสงค์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ร้องเรียนวินัยนักศึกษา </w:t>
      </w:r>
      <w:r w:rsidR="00D76675" w:rsidRPr="00AB62F5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="00D76675">
        <w:rPr>
          <w:rFonts w:ascii="TH SarabunPSK" w:hAnsi="TH SarabunPSK" w:cs="TH SarabunPSK" w:hint="cs"/>
          <w:i/>
          <w:iCs/>
          <w:sz w:val="32"/>
          <w:szCs w:val="32"/>
          <w:cs/>
        </w:rPr>
        <w:t>ระบุ</w:t>
      </w:r>
      <w:r w:rsidR="00D76675" w:rsidRPr="00AB62F5">
        <w:rPr>
          <w:rFonts w:ascii="TH SarabunPSK" w:hAnsi="TH SarabunPSK" w:cs="TH SarabunPSK" w:hint="cs"/>
          <w:i/>
          <w:iCs/>
          <w:sz w:val="32"/>
          <w:szCs w:val="32"/>
          <w:cs/>
        </w:rPr>
        <w:t>ชื่อ-สกุล ผู้ถูกร้อง)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5C29CA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</w:t>
      </w:r>
      <w:r w:rsidRPr="00AB62F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(ระบุพฤติการณ์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การกระทำผิด</w:t>
      </w:r>
      <w:r w:rsidRPr="00AB62F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และพยานหลักฐาน</w:t>
      </w:r>
      <w:r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ที่สนับสนุนคำร้อง</w:t>
      </w:r>
      <w:r w:rsidRPr="00AB62F5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AB62F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Pr="00AB62F5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AB62F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</w:t>
      </w:r>
    </w:p>
    <w:p w14:paraId="144A9451" w14:textId="77777777" w:rsidR="00AB62F5" w:rsidRPr="00AB62F5" w:rsidRDefault="00AB62F5" w:rsidP="00AB62F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62F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B62F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0C28AC24" w14:textId="77777777" w:rsidR="00AB62F5" w:rsidRDefault="00AB62F5" w:rsidP="00AB62F5">
      <w:pPr>
        <w:rPr>
          <w:rFonts w:ascii="TH SarabunPSK" w:hAnsi="TH SarabunPSK" w:cs="TH SarabunPSK"/>
          <w:sz w:val="32"/>
          <w:szCs w:val="32"/>
        </w:rPr>
      </w:pPr>
      <w:r w:rsidRPr="00AB62F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0F609ADA" w14:textId="77777777" w:rsidR="00AB62F5" w:rsidRDefault="00AB62F5" w:rsidP="00AB6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08215266" w14:textId="77777777" w:rsidR="00AB62F5" w:rsidRDefault="00AB62F5" w:rsidP="00AB6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0162C530" w14:textId="77777777" w:rsidR="00AB62F5" w:rsidRDefault="00AB62F5" w:rsidP="00AB6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45336368" w14:textId="77777777" w:rsidR="00AB62F5" w:rsidRDefault="00AB62F5" w:rsidP="00AB62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5F79639F" w14:textId="77777777" w:rsidR="00AB62F5" w:rsidRDefault="00AB62F5" w:rsidP="00AB62F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4EEFC412" w14:textId="77777777" w:rsidR="00AB62F5" w:rsidRDefault="00AB62F5" w:rsidP="00AB62F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5F41C34C" w14:textId="77777777" w:rsidR="00AB62F5" w:rsidRDefault="00AB62F5" w:rsidP="00AB62F5">
      <w:pPr>
        <w:tabs>
          <w:tab w:val="left" w:pos="851"/>
        </w:tabs>
        <w:jc w:val="thaiDistribute"/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78EE35DD" w14:textId="77777777" w:rsidR="00AB62F5" w:rsidRDefault="00AB62F5" w:rsidP="00AB62F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6BB141C5" w14:textId="2C0A3AA3" w:rsidR="00AB62F5" w:rsidRDefault="00AB62F5" w:rsidP="00AB62F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0A3518CF" w14:textId="77777777" w:rsidR="00AB62F5" w:rsidRDefault="00AB62F5" w:rsidP="00AB62F5">
      <w:pPr>
        <w:tabs>
          <w:tab w:val="left" w:pos="851"/>
        </w:tabs>
        <w:jc w:val="thaiDistribute"/>
        <w:rPr>
          <w:rFonts w:ascii="TH SarabunPSK" w:hAnsi="TH SarabunPSK" w:cs="TH SarabunPSK"/>
          <w:color w:val="FFFF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</w:p>
    <w:p w14:paraId="7A0D67B1" w14:textId="674A268B" w:rsidR="00D76675" w:rsidRDefault="00AB62F5" w:rsidP="00D7667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  <w:r w:rsidR="00D766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1A227DA2" w14:textId="1AA579CB" w:rsidR="00D76675" w:rsidRDefault="00D76675" w:rsidP="00D76675">
      <w:pPr>
        <w:tabs>
          <w:tab w:val="left" w:pos="851"/>
        </w:tabs>
        <w:jc w:val="thaiDistribute"/>
        <w:rPr>
          <w:rFonts w:ascii="TH SarabunPSK" w:hAnsi="TH SarabunPSK" w:cs="TH SarabunPSK"/>
          <w:color w:val="FFFFFF"/>
          <w:sz w:val="32"/>
          <w:szCs w:val="32"/>
        </w:rPr>
      </w:pPr>
      <w:r w:rsidRPr="00D7667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D7667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Pr="00D7667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</w:p>
    <w:p w14:paraId="383A7A55" w14:textId="77777777" w:rsidR="00D76675" w:rsidRDefault="00D76675" w:rsidP="00D7667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593E114C" w14:textId="6A8AF0CE" w:rsidR="00D76675" w:rsidRDefault="00D76675" w:rsidP="00D76675">
      <w:pPr>
        <w:tabs>
          <w:tab w:val="left" w:pos="851"/>
        </w:tabs>
        <w:jc w:val="thaiDistribute"/>
        <w:rPr>
          <w:rFonts w:ascii="TH SarabunPSK" w:hAnsi="TH SarabunPSK" w:cs="TH SarabunPSK"/>
          <w:color w:val="FFFFFF"/>
          <w:sz w:val="32"/>
          <w:szCs w:val="32"/>
        </w:rPr>
      </w:pPr>
      <w:r w:rsidRPr="00D7667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D7667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3D2A856C" w14:textId="77777777" w:rsidR="00D76675" w:rsidRDefault="00D76675" w:rsidP="00D7667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58ECA184" w14:textId="3221068E" w:rsidR="00D76675" w:rsidRDefault="00D76675" w:rsidP="00D76675">
      <w:pPr>
        <w:tabs>
          <w:tab w:val="left" w:pos="851"/>
        </w:tabs>
        <w:jc w:val="thaiDistribute"/>
        <w:rPr>
          <w:rFonts w:ascii="TH SarabunPSK" w:hAnsi="TH SarabunPSK" w:cs="TH SarabunPSK"/>
          <w:color w:val="FFFFFF"/>
          <w:sz w:val="32"/>
          <w:szCs w:val="32"/>
        </w:rPr>
      </w:pPr>
      <w:r w:rsidRPr="00D7667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D7667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08FD3952" w14:textId="77777777" w:rsidR="00D76675" w:rsidRDefault="00D76675" w:rsidP="00D7667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391470">
        <w:rPr>
          <w:rFonts w:ascii="TH SarabunPSK" w:hAnsi="TH SarabunPSK" w:cs="TH SarabunPSK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32056297" w14:textId="758CB5A2" w:rsidR="00AB62F5" w:rsidRDefault="00D76675" w:rsidP="00D7667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D7667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D76675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  <w:r w:rsidRPr="00D76675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54FD67" w14:textId="239DA824" w:rsidR="00AB62F5" w:rsidRDefault="00AB62F5" w:rsidP="00AB62F5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</w:t>
      </w:r>
    </w:p>
    <w:p w14:paraId="308A3448" w14:textId="77777777" w:rsidR="00AB62F5" w:rsidRPr="00137F79" w:rsidRDefault="00AB62F5" w:rsidP="00AB62F5">
      <w:pPr>
        <w:ind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1047C28" w14:textId="77777777" w:rsidR="00AB62F5" w:rsidRPr="00785097" w:rsidRDefault="00AB62F5" w:rsidP="00AB62F5">
      <w:pPr>
        <w:ind w:firstLine="720"/>
        <w:jc w:val="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1BE7BD" w14:textId="7058BF4D" w:rsidR="00AB62F5" w:rsidRPr="00785097" w:rsidRDefault="00AB62F5" w:rsidP="00AB62F5">
      <w:pPr>
        <w:ind w:left="2880"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85097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785097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ร้อง</w:t>
      </w:r>
    </w:p>
    <w:p w14:paraId="2BE29EB5" w14:textId="2F0500F4" w:rsidR="00AB62F5" w:rsidRPr="00BA68D5" w:rsidRDefault="00AB62F5" w:rsidP="00137F79">
      <w:pPr>
        <w:tabs>
          <w:tab w:val="left" w:pos="709"/>
        </w:tabs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49FBD" wp14:editId="1AA0F113">
                <wp:simplePos x="0" y="0"/>
                <wp:positionH relativeFrom="column">
                  <wp:posOffset>716280</wp:posOffset>
                </wp:positionH>
                <wp:positionV relativeFrom="paragraph">
                  <wp:posOffset>8253730</wp:posOffset>
                </wp:positionV>
                <wp:extent cx="2482215" cy="1425575"/>
                <wp:effectExtent l="0" t="0" r="0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215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7B117" w14:textId="77777777" w:rsidR="00AB62F5" w:rsidRDefault="00AB62F5" w:rsidP="00AB62F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2751A051" w14:textId="77777777" w:rsidR="00AB62F5" w:rsidRDefault="00AB62F5" w:rsidP="00AB62F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1. แสดงข้อเท็จจริงและเหตุผลในการอุทธรณ์ ให้เห็นว่าผู้อุทธรณ์            ถูกลงโทษโดยไม่เป็นธรรมอย่างไร  ทั้งนี้ ไม่จำกัดความยาวของเนื้อหา</w:t>
                            </w:r>
                          </w:p>
                          <w:p w14:paraId="017FF88E" w14:textId="77777777" w:rsidR="00AB62F5" w:rsidRDefault="00AB62F5" w:rsidP="00AB62F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2. ผู้อุทธรณ์ไม่จำเป็นต้องทำอุทธรณ์ตามรูปแบบนี้ แต่ให้มีสาระสำคัญครบถ้วน</w:t>
                            </w:r>
                          </w:p>
                          <w:p w14:paraId="256F0ABF" w14:textId="77777777" w:rsidR="00AB62F5" w:rsidRDefault="00AB62F5" w:rsidP="00AB62F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3. ยื่นคำร้อง พร้อมสำเนาคำสั่งลงโทษ และหลักฐานอื่น ๆ (ถ้ามี)                  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งานทุน วินัย และสวัสดิการนักศึกษา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 หรืออีเมล </w:t>
                            </w:r>
                            <w:hyperlink r:id="rId8" w:history="1">
                              <w:r>
                                <w:rPr>
                                  <w:rStyle w:val="a9"/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  <w:t>warun.sr@tu.ac.th</w:t>
                              </w:r>
                            </w:hyperlink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 xml:space="preserve"> ภ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ายใน 30 วัน นับจากรับทราบคำสั่ง</w:t>
                            </w:r>
                          </w:p>
                          <w:p w14:paraId="2FFC0CD8" w14:textId="77777777" w:rsidR="00AB62F5" w:rsidRPr="0024522A" w:rsidRDefault="00AB62F5" w:rsidP="00AB62F5">
                            <w:pPr>
                              <w:jc w:val="thaiDistribute"/>
                              <w:rPr>
                                <w:rFonts w:ascii="Calibri" w:hAnsi="Calibri" w:cs="Cordia New"/>
                                <w:sz w:val="2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4. สอบถามข้อมูลเพิ่มเติม โทร. 025644455 ต่อ 1267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49FBD" id="Rectangle 48" o:spid="_x0000_s1027" style="position:absolute;margin-left:56.4pt;margin-top:649.9pt;width:195.45pt;height:1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">
                <v:textbox>
                  <w:txbxContent>
                    <w:p w14:paraId="46F7B117" w14:textId="77777777" w:rsidR="00AB62F5" w:rsidRDefault="00AB62F5" w:rsidP="00AB62F5">
                      <w:pPr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2751A051" w14:textId="77777777" w:rsidR="00AB62F5" w:rsidRDefault="00AB62F5" w:rsidP="00AB62F5">
                      <w:pPr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1. แสดงข้อเท็จจริงและเหตุผลในการอุทธรณ์ ให้เห็นว่าผู้อุทธรณ์            ถูกลงโทษโดยไม่เป็นธรรมอย่างไร  ทั้งนี้ ไม่จำกัดความยาวของเนื้อหา</w:t>
                      </w:r>
                    </w:p>
                    <w:p w14:paraId="017FF88E" w14:textId="77777777" w:rsidR="00AB62F5" w:rsidRDefault="00AB62F5" w:rsidP="00AB62F5">
                      <w:pPr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2. ผู้อุทธรณ์ไม่จำเป็นต้องทำอุทธรณ์ตามรูปแบบนี้ แต่ให้มีสาระสำคัญครบถ้วน</w:t>
                      </w:r>
                    </w:p>
                    <w:p w14:paraId="256F0ABF" w14:textId="77777777" w:rsidR="00AB62F5" w:rsidRDefault="00AB62F5" w:rsidP="00AB62F5">
                      <w:pPr>
                        <w:jc w:val="thaiDistribute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3. ยื่นคำร้อง พร้อมสำเนาคำสั่งลงโทษ และหลักฐานอื่น ๆ (ถ้ามี)                  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งานทุน วินัย และสวัสดิการนักศึกษา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  หรืออีเมล </w:t>
                      </w:r>
                      <w:hyperlink r:id="rId11" w:history="1">
                        <w:r>
                          <w:rPr>
                            <w:rStyle w:val="Hyperlink"/>
                            <w:rFonts w:ascii="TH SarabunPSK" w:hAnsi="TH SarabunPSK" w:cs="TH SarabunPSK"/>
                            <w:sz w:val="20"/>
                            <w:szCs w:val="20"/>
                          </w:rPr>
                          <w:t>warun.sr@tu.ac.th</w:t>
                        </w:r>
                      </w:hyperlink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 xml:space="preserve"> ภ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ายใน 30 วัน นับจากรับทราบคำสั่ง</w:t>
                      </w:r>
                    </w:p>
                    <w:p w14:paraId="2FFC0CD8" w14:textId="77777777" w:rsidR="00AB62F5" w:rsidRPr="0024522A" w:rsidRDefault="00AB62F5" w:rsidP="00AB62F5">
                      <w:pPr>
                        <w:jc w:val="thaiDistribute"/>
                        <w:rPr>
                          <w:rFonts w:ascii="Calibri" w:hAnsi="Calibri" w:cs="Cordia New"/>
                          <w:sz w:val="22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4. สอบถามข้อมูลเพิ่มเติม โทร. 025644455 ต่อ 1267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78509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785097">
        <w:rPr>
          <w:rFonts w:ascii="TH SarabunPSK" w:hAnsi="TH SarabunPSK" w:cs="TH SarabunPSK"/>
          <w:sz w:val="32"/>
          <w:szCs w:val="32"/>
          <w:cs/>
        </w:rPr>
        <w:t>)</w:t>
      </w:r>
    </w:p>
    <w:sectPr w:rsidR="00AB62F5" w:rsidRPr="00BA68D5" w:rsidSect="00E7591C">
      <w:headerReference w:type="default" r:id="rId12"/>
      <w:headerReference w:type="first" r:id="rId13"/>
      <w:pgSz w:w="11906" w:h="16838" w:code="9"/>
      <w:pgMar w:top="1440" w:right="1440" w:bottom="1440" w:left="1440" w:header="864" w:footer="28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3F11" w14:textId="77777777" w:rsidR="00995A4D" w:rsidRDefault="00995A4D" w:rsidP="00916BAD">
      <w:r>
        <w:separator/>
      </w:r>
    </w:p>
  </w:endnote>
  <w:endnote w:type="continuationSeparator" w:id="0">
    <w:p w14:paraId="5892491A" w14:textId="77777777" w:rsidR="00995A4D" w:rsidRDefault="00995A4D" w:rsidP="0091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FDBB" w14:textId="77777777" w:rsidR="00995A4D" w:rsidRDefault="00995A4D" w:rsidP="00916BAD">
      <w:r>
        <w:separator/>
      </w:r>
    </w:p>
  </w:footnote>
  <w:footnote w:type="continuationSeparator" w:id="0">
    <w:p w14:paraId="3C0EDDFD" w14:textId="77777777" w:rsidR="00995A4D" w:rsidRDefault="00995A4D" w:rsidP="0091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4F04" w14:textId="50919437" w:rsidR="002E7E9C" w:rsidRPr="00AB62F5" w:rsidRDefault="002E7E9C" w:rsidP="003B080B">
    <w:pPr>
      <w:pStyle w:val="a5"/>
      <w:jc w:val="right"/>
      <w:rPr>
        <w:color w:val="FFFFFF" w:themeColor="background1"/>
        <w:szCs w:val="28"/>
      </w:rPr>
    </w:pPr>
    <w:r w:rsidRPr="00AB62F5">
      <w:rPr>
        <w:color w:val="FFFFFF" w:themeColor="background1"/>
        <w:szCs w:val="28"/>
      </w:rPr>
      <w:t> </w:t>
    </w:r>
    <w:r w:rsidR="003B080B" w:rsidRPr="00AB62F5">
      <w:rPr>
        <w:rFonts w:ascii="TH SarabunPSK" w:hAnsi="TH SarabunPSK" w:cs="TH SarabunPSK"/>
        <w:color w:val="FFFFFF" w:themeColor="background1"/>
        <w:szCs w:val="28"/>
      </w:rPr>
      <w:t>FM-STA-</w:t>
    </w:r>
    <w:r w:rsidR="005E3BE3" w:rsidRPr="00AB62F5">
      <w:rPr>
        <w:rFonts w:ascii="TH SarabunPSK" w:hAnsi="TH SarabunPSK" w:cs="TH SarabunPSK"/>
        <w:color w:val="FFFFFF" w:themeColor="background1"/>
        <w:szCs w:val="28"/>
      </w:rPr>
      <w:t>0</w:t>
    </w:r>
    <w:r w:rsidR="00E951B5" w:rsidRPr="00AB62F5">
      <w:rPr>
        <w:rFonts w:ascii="TH SarabunPSK" w:hAnsi="TH SarabunPSK" w:cs="TH SarabunPSK"/>
        <w:color w:val="FFFFFF" w:themeColor="background1"/>
        <w:szCs w:val="28"/>
      </w:rPr>
      <w:t>6</w:t>
    </w:r>
  </w:p>
  <w:p w14:paraId="2904DA72" w14:textId="5320CF97" w:rsidR="00780302" w:rsidRPr="00AB62F5" w:rsidRDefault="00780302" w:rsidP="00780302">
    <w:pPr>
      <w:pStyle w:val="a5"/>
      <w:jc w:val="right"/>
      <w:rPr>
        <w:rFonts w:ascii="TH SarabunPSK" w:hAnsi="TH SarabunPSK" w:cs="TH SarabunPSK"/>
        <w:color w:val="FFFFFF" w:themeColor="background1"/>
        <w:szCs w:val="28"/>
      </w:rPr>
    </w:pPr>
    <w:r w:rsidRPr="00AB62F5">
      <w:rPr>
        <w:rFonts w:ascii="TH SarabunPSK" w:hAnsi="TH SarabunPSK" w:cs="TH SarabunPSK"/>
        <w:color w:val="FFFFFF" w:themeColor="background1"/>
        <w:sz w:val="24"/>
        <w:szCs w:val="24"/>
        <w:cs/>
      </w:rPr>
      <w:t xml:space="preserve">ครั้งที่ </w:t>
    </w:r>
    <w:r w:rsidRPr="00AB62F5">
      <w:rPr>
        <w:rFonts w:ascii="TH SarabunPSK" w:hAnsi="TH SarabunPSK" w:cs="TH SarabunPSK" w:hint="cs"/>
        <w:color w:val="FFFFFF" w:themeColor="background1"/>
        <w:sz w:val="24"/>
        <w:szCs w:val="24"/>
        <w:cs/>
      </w:rPr>
      <w:t>1</w:t>
    </w:r>
    <w:r w:rsidRPr="00AB62F5">
      <w:rPr>
        <w:rFonts w:ascii="TH SarabunPSK" w:hAnsi="TH SarabunPSK" w:cs="TH SarabunPSK"/>
        <w:color w:val="FFFFFF" w:themeColor="background1"/>
        <w:sz w:val="24"/>
        <w:szCs w:val="24"/>
      </w:rPr>
      <w:t xml:space="preserve"> </w:t>
    </w:r>
    <w:r w:rsidRPr="00AB62F5">
      <w:rPr>
        <w:rFonts w:ascii="TH SarabunPSK" w:hAnsi="TH SarabunPSK" w:cs="TH SarabunPSK" w:hint="cs"/>
        <w:color w:val="FFFFFF" w:themeColor="background1"/>
        <w:sz w:val="24"/>
        <w:szCs w:val="24"/>
        <w:cs/>
      </w:rPr>
      <w:t>วันที่อนุมัติ วว/</w:t>
    </w:r>
    <w:proofErr w:type="spellStart"/>
    <w:r w:rsidRPr="00AB62F5">
      <w:rPr>
        <w:rFonts w:ascii="TH SarabunPSK" w:hAnsi="TH SarabunPSK" w:cs="TH SarabunPSK" w:hint="cs"/>
        <w:color w:val="FFFFFF" w:themeColor="background1"/>
        <w:sz w:val="24"/>
        <w:szCs w:val="24"/>
        <w:cs/>
      </w:rPr>
      <w:t>ดด</w:t>
    </w:r>
    <w:proofErr w:type="spellEnd"/>
    <w:r w:rsidRPr="00AB62F5">
      <w:rPr>
        <w:rFonts w:ascii="TH SarabunPSK" w:hAnsi="TH SarabunPSK" w:cs="TH SarabunPSK" w:hint="cs"/>
        <w:color w:val="FFFFFF" w:themeColor="background1"/>
        <w:sz w:val="24"/>
        <w:szCs w:val="24"/>
        <w:cs/>
      </w:rPr>
      <w:t>/ปป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2E50" w14:textId="03C282A5" w:rsidR="005D538F" w:rsidRPr="00422E56" w:rsidRDefault="00CB72F6" w:rsidP="00072E7B">
    <w:pPr>
      <w:pStyle w:val="a5"/>
      <w:rPr>
        <w:rFonts w:ascii="TH SarabunPSK" w:hAnsi="TH SarabunPSK" w:cs="TH SarabunPSK"/>
        <w:color w:val="000000" w:themeColor="text1"/>
        <w:szCs w:val="28"/>
      </w:rPr>
    </w:pPr>
    <w:r w:rsidRPr="00422E56">
      <w:rPr>
        <w:color w:val="000000" w:themeColor="text1"/>
        <w:szCs w:val="28"/>
      </w:rPr>
      <w:tab/>
    </w:r>
    <w:r w:rsidRPr="00422E56">
      <w:rPr>
        <w:color w:val="000000" w:themeColor="text1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1777"/>
    <w:multiLevelType w:val="hybridMultilevel"/>
    <w:tmpl w:val="47E23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6CAE"/>
    <w:multiLevelType w:val="hybridMultilevel"/>
    <w:tmpl w:val="2A788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A4486"/>
    <w:multiLevelType w:val="hybridMultilevel"/>
    <w:tmpl w:val="2668E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57D99"/>
    <w:multiLevelType w:val="hybridMultilevel"/>
    <w:tmpl w:val="F1A005E4"/>
    <w:lvl w:ilvl="0" w:tplc="96ACD9FA">
      <w:start w:val="2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Angsana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52337"/>
    <w:multiLevelType w:val="hybridMultilevel"/>
    <w:tmpl w:val="67FC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650AB"/>
    <w:multiLevelType w:val="hybridMultilevel"/>
    <w:tmpl w:val="B03C9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B6"/>
    <w:rsid w:val="00021ED1"/>
    <w:rsid w:val="00040A2C"/>
    <w:rsid w:val="00057F81"/>
    <w:rsid w:val="00072E7B"/>
    <w:rsid w:val="00082626"/>
    <w:rsid w:val="000A0E7A"/>
    <w:rsid w:val="000D5B7B"/>
    <w:rsid w:val="000E585B"/>
    <w:rsid w:val="000E6BAD"/>
    <w:rsid w:val="0011124D"/>
    <w:rsid w:val="00137F79"/>
    <w:rsid w:val="00151DE8"/>
    <w:rsid w:val="00161B3F"/>
    <w:rsid w:val="00163579"/>
    <w:rsid w:val="00172E0E"/>
    <w:rsid w:val="00175134"/>
    <w:rsid w:val="00182CCE"/>
    <w:rsid w:val="00196197"/>
    <w:rsid w:val="001A0729"/>
    <w:rsid w:val="001A2F86"/>
    <w:rsid w:val="001B600C"/>
    <w:rsid w:val="001D5288"/>
    <w:rsid w:val="002100F5"/>
    <w:rsid w:val="00231F6B"/>
    <w:rsid w:val="0024522A"/>
    <w:rsid w:val="0027327B"/>
    <w:rsid w:val="00286184"/>
    <w:rsid w:val="002A2FC2"/>
    <w:rsid w:val="002E1933"/>
    <w:rsid w:val="002E7E9C"/>
    <w:rsid w:val="003042D2"/>
    <w:rsid w:val="00336562"/>
    <w:rsid w:val="00356D39"/>
    <w:rsid w:val="00391470"/>
    <w:rsid w:val="00392DF2"/>
    <w:rsid w:val="00394F66"/>
    <w:rsid w:val="003A28CF"/>
    <w:rsid w:val="003A5617"/>
    <w:rsid w:val="003B080B"/>
    <w:rsid w:val="003E6091"/>
    <w:rsid w:val="00422E56"/>
    <w:rsid w:val="00443CAA"/>
    <w:rsid w:val="004444D0"/>
    <w:rsid w:val="00453564"/>
    <w:rsid w:val="00464057"/>
    <w:rsid w:val="0047001A"/>
    <w:rsid w:val="00471B9F"/>
    <w:rsid w:val="004742A9"/>
    <w:rsid w:val="00495415"/>
    <w:rsid w:val="00502741"/>
    <w:rsid w:val="00553E1F"/>
    <w:rsid w:val="00572275"/>
    <w:rsid w:val="00583FE9"/>
    <w:rsid w:val="005C2119"/>
    <w:rsid w:val="005D538F"/>
    <w:rsid w:val="005E3BE3"/>
    <w:rsid w:val="00603EAD"/>
    <w:rsid w:val="00650E69"/>
    <w:rsid w:val="006B273C"/>
    <w:rsid w:val="006B3578"/>
    <w:rsid w:val="006F7332"/>
    <w:rsid w:val="00710CFE"/>
    <w:rsid w:val="00735AAD"/>
    <w:rsid w:val="00761023"/>
    <w:rsid w:val="00774A4F"/>
    <w:rsid w:val="00780302"/>
    <w:rsid w:val="007959A1"/>
    <w:rsid w:val="007E7CAE"/>
    <w:rsid w:val="007F2347"/>
    <w:rsid w:val="0080588C"/>
    <w:rsid w:val="00812507"/>
    <w:rsid w:val="008178E0"/>
    <w:rsid w:val="00830B0D"/>
    <w:rsid w:val="00832CDA"/>
    <w:rsid w:val="00835E04"/>
    <w:rsid w:val="00853167"/>
    <w:rsid w:val="008618FA"/>
    <w:rsid w:val="00897FCA"/>
    <w:rsid w:val="008D0B1F"/>
    <w:rsid w:val="008F1A3F"/>
    <w:rsid w:val="00916BAD"/>
    <w:rsid w:val="00923DE2"/>
    <w:rsid w:val="00932463"/>
    <w:rsid w:val="009508E8"/>
    <w:rsid w:val="00971E6E"/>
    <w:rsid w:val="00995A4D"/>
    <w:rsid w:val="009A2FCC"/>
    <w:rsid w:val="009C156A"/>
    <w:rsid w:val="00A178E2"/>
    <w:rsid w:val="00A22D2A"/>
    <w:rsid w:val="00A479B6"/>
    <w:rsid w:val="00A55F4F"/>
    <w:rsid w:val="00A6028D"/>
    <w:rsid w:val="00A675F7"/>
    <w:rsid w:val="00A67A04"/>
    <w:rsid w:val="00AA1399"/>
    <w:rsid w:val="00AB62F5"/>
    <w:rsid w:val="00AB6790"/>
    <w:rsid w:val="00AC6BD1"/>
    <w:rsid w:val="00AE149E"/>
    <w:rsid w:val="00AE4C29"/>
    <w:rsid w:val="00AF16E7"/>
    <w:rsid w:val="00B22B96"/>
    <w:rsid w:val="00B25D1C"/>
    <w:rsid w:val="00B26D96"/>
    <w:rsid w:val="00B309FA"/>
    <w:rsid w:val="00B33B94"/>
    <w:rsid w:val="00B45A44"/>
    <w:rsid w:val="00B47455"/>
    <w:rsid w:val="00B51F17"/>
    <w:rsid w:val="00B640A3"/>
    <w:rsid w:val="00B84DF6"/>
    <w:rsid w:val="00BA68D5"/>
    <w:rsid w:val="00BC0970"/>
    <w:rsid w:val="00BC3B50"/>
    <w:rsid w:val="00BD12DA"/>
    <w:rsid w:val="00C04D4B"/>
    <w:rsid w:val="00C20D60"/>
    <w:rsid w:val="00C41AD8"/>
    <w:rsid w:val="00C63A1F"/>
    <w:rsid w:val="00C76CA1"/>
    <w:rsid w:val="00C902EB"/>
    <w:rsid w:val="00C94C45"/>
    <w:rsid w:val="00CB374E"/>
    <w:rsid w:val="00CB72F6"/>
    <w:rsid w:val="00CD7771"/>
    <w:rsid w:val="00CE29DF"/>
    <w:rsid w:val="00CF16B4"/>
    <w:rsid w:val="00CF6DFE"/>
    <w:rsid w:val="00D02A39"/>
    <w:rsid w:val="00D06D35"/>
    <w:rsid w:val="00D129B1"/>
    <w:rsid w:val="00D76675"/>
    <w:rsid w:val="00D77DF5"/>
    <w:rsid w:val="00D90019"/>
    <w:rsid w:val="00D96679"/>
    <w:rsid w:val="00DB64F6"/>
    <w:rsid w:val="00DF159F"/>
    <w:rsid w:val="00E4093F"/>
    <w:rsid w:val="00E426D5"/>
    <w:rsid w:val="00E7591C"/>
    <w:rsid w:val="00E94DBC"/>
    <w:rsid w:val="00E951B5"/>
    <w:rsid w:val="00ED32A8"/>
    <w:rsid w:val="00F00B4B"/>
    <w:rsid w:val="00F05969"/>
    <w:rsid w:val="00F113D6"/>
    <w:rsid w:val="00F34B13"/>
    <w:rsid w:val="00F6100F"/>
    <w:rsid w:val="00F95BE1"/>
    <w:rsid w:val="00FA3DF8"/>
    <w:rsid w:val="00FC2024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78B8C"/>
  <w15:chartTrackingRefBased/>
  <w15:docId w15:val="{9C9A7729-FC85-466F-81B4-DBAD5CE6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32"/>
      <w:szCs w:val="32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32"/>
      <w:szCs w:val="32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2"/>
      <w:szCs w:val="32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Pr>
      <w:sz w:val="32"/>
      <w:szCs w:val="32"/>
    </w:rPr>
  </w:style>
  <w:style w:type="paragraph" w:styleId="a5">
    <w:name w:val="header"/>
    <w:basedOn w:val="a"/>
    <w:link w:val="a6"/>
    <w:rsid w:val="00916BAD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link w:val="a5"/>
    <w:rsid w:val="00916BAD"/>
    <w:rPr>
      <w:sz w:val="28"/>
      <w:szCs w:val="35"/>
    </w:rPr>
  </w:style>
  <w:style w:type="paragraph" w:styleId="a7">
    <w:name w:val="footer"/>
    <w:basedOn w:val="a"/>
    <w:link w:val="a8"/>
    <w:uiPriority w:val="99"/>
    <w:rsid w:val="00916BAD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link w:val="a7"/>
    <w:uiPriority w:val="99"/>
    <w:rsid w:val="00916BAD"/>
    <w:rPr>
      <w:sz w:val="28"/>
      <w:szCs w:val="35"/>
    </w:rPr>
  </w:style>
  <w:style w:type="character" w:styleId="a9">
    <w:name w:val="Hyperlink"/>
    <w:uiPriority w:val="99"/>
    <w:unhideWhenUsed/>
    <w:rsid w:val="00443CAA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80588C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BA68D5"/>
    <w:rPr>
      <w:rFonts w:ascii="Calibri" w:eastAsia="Calibri" w:hAnsi="Calibri" w:cs="Cordia New"/>
      <w:sz w:val="22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274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un.sr@tu.ac.t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run.sr@tu.ac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8DAA-4681-447E-9425-4E892360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ใบสมัครผู้ขอรับทุนการศึกษาของ</vt:lpstr>
      <vt:lpstr>ใบสมัครผู้ขอรับทุนการศึกษาของ</vt:lpstr>
    </vt:vector>
  </TitlesOfParts>
  <Company>RRT</Company>
  <LinksUpToDate>false</LinksUpToDate>
  <CharactersWithSpaces>5888</CharactersWithSpaces>
  <SharedDoc>false</SharedDoc>
  <HLinks>
    <vt:vector size="12" baseType="variant">
      <vt:variant>
        <vt:i4>6815823</vt:i4>
      </vt:variant>
      <vt:variant>
        <vt:i4>3</vt:i4>
      </vt:variant>
      <vt:variant>
        <vt:i4>0</vt:i4>
      </vt:variant>
      <vt:variant>
        <vt:i4>5</vt:i4>
      </vt:variant>
      <vt:variant>
        <vt:lpwstr>mailto:warun.sr@tu.ac.th</vt:lpwstr>
      </vt:variant>
      <vt:variant>
        <vt:lpwstr/>
      </vt:variant>
      <vt:variant>
        <vt:i4>6815823</vt:i4>
      </vt:variant>
      <vt:variant>
        <vt:i4>0</vt:i4>
      </vt:variant>
      <vt:variant>
        <vt:i4>0</vt:i4>
      </vt:variant>
      <vt:variant>
        <vt:i4>5</vt:i4>
      </vt:variant>
      <vt:variant>
        <vt:lpwstr>mailto:warun.sr@tu.ac.th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ใบสมัครผู้ขอรับทุนการศึกษาของ</dc:title>
  <dc:subject/>
  <dc:creator>RRT</dc:creator>
  <cp:keywords/>
  <cp:lastModifiedBy>Nutchuta Jeenmun</cp:lastModifiedBy>
  <cp:revision>4</cp:revision>
  <cp:lastPrinted>2024-12-11T08:36:00Z</cp:lastPrinted>
  <dcterms:created xsi:type="dcterms:W3CDTF">2024-12-11T08:45:00Z</dcterms:created>
  <dcterms:modified xsi:type="dcterms:W3CDTF">2026-02-02T06:24:00Z</dcterms:modified>
</cp:coreProperties>
</file>